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27F4D" w:rsidRPr="00527F4D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527F4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527F4D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Falcon PP 50 ml</w:t>
            </w:r>
          </w:p>
          <w:bookmarkEnd w:id="0"/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527F4D" w:rsidRPr="00527F4D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27F4D" w:rsidRPr="00527F4D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27F4D" w:rsidRPr="00527F4D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7F4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7F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27F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27F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27F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27F4D" w:rsidRPr="00527F4D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27F4D" w:rsidRPr="00527F4D" w:rsidRDefault="00527F4D" w:rsidP="00527F4D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27F4D">
              <w:rPr>
                <w:rFonts w:ascii="Calibri" w:hAnsi="Calibri" w:cs="Calibri"/>
                <w:sz w:val="22"/>
                <w:szCs w:val="22"/>
                <w:lang w:val="en-GB" w:eastAsia="zh-CN"/>
              </w:rPr>
              <w:t xml:space="preserve">Falcon PP </w:t>
            </w:r>
          </w:p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27F4D" w:rsidRPr="00527F4D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50 ml</w:t>
            </w:r>
          </w:p>
        </w:tc>
        <w:tc>
          <w:tcPr>
            <w:tcW w:w="1080" w:type="dxa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27F4D" w:rsidRPr="00527F4D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hAnsi="Tahoma" w:cs="Tahoma"/>
                <w:color w:val="000000"/>
                <w:sz w:val="18"/>
                <w:szCs w:val="18"/>
              </w:rPr>
              <w:t>Συσκευασία: 25 τεμάχια</w:t>
            </w:r>
          </w:p>
        </w:tc>
        <w:tc>
          <w:tcPr>
            <w:tcW w:w="1080" w:type="dxa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27F4D" w:rsidRPr="00527F4D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7F4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27F4D" w:rsidRPr="00527F4D" w:rsidRDefault="00527F4D" w:rsidP="00527F4D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7F4D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527F4D">
              <w:rPr>
                <w:rFonts w:ascii="Tahoma" w:hAnsi="Tahoma" w:cs="Tahoma"/>
                <w:sz w:val="18"/>
                <w:szCs w:val="18"/>
              </w:rPr>
              <w:t xml:space="preserve"> 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7F4D" w:rsidRPr="00527F4D" w:rsidRDefault="00527F4D" w:rsidP="00527F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7F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527F4D" w:rsidRDefault="00B43CAA" w:rsidP="00527F4D"/>
    <w:sectPr w:rsidR="00B43CAA" w:rsidRPr="00527F4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27F4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BC5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2025-11-28T13:20:00Z</dcterms:created>
  <dcterms:modified xsi:type="dcterms:W3CDTF">2025-11-28T13:20:00Z</dcterms:modified>
</cp:coreProperties>
</file>